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B2" w:rsidRPr="00B16BB2" w:rsidRDefault="00B16BB2" w:rsidP="00D94C1B">
      <w:pPr>
        <w:spacing w:before="100" w:beforeAutospacing="1" w:after="240" w:line="240" w:lineRule="auto"/>
        <w:rPr>
          <w:rFonts w:ascii="Verdana" w:eastAsia="Times New Roman" w:hAnsi="Verdana" w:cs="Times New Roman"/>
          <w:sz w:val="18"/>
          <w:szCs w:val="18"/>
          <w:lang w:eastAsia="pl-PL"/>
        </w:rPr>
      </w:pPr>
      <w:r w:rsidRPr="00B16BB2">
        <w:rPr>
          <w:rFonts w:ascii="Verdana" w:eastAsia="Times New Roman" w:hAnsi="Verdana" w:cs="Times New Roman"/>
          <w:b/>
          <w:bCs/>
          <w:sz w:val="18"/>
          <w:szCs w:val="18"/>
          <w:lang w:eastAsia="pl-PL"/>
        </w:rPr>
        <w:t>Wykonanie dywanika jednowarstwowego w ciągu drogi powiatowej nr 1612 W Rożce - Ciechlin przez miejscowość Ciechlin</w:t>
      </w:r>
      <w:r w:rsidRPr="00B16BB2">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Numer ogłoszenia: 117072 - 2015; data zamieszczenia: 19.05.2015</w:t>
      </w:r>
      <w:r w:rsidRPr="00B16BB2">
        <w:rPr>
          <w:rFonts w:ascii="Verdana" w:eastAsia="Times New Roman" w:hAnsi="Verdana" w:cs="Times New Roman"/>
          <w:sz w:val="18"/>
          <w:szCs w:val="18"/>
          <w:lang w:eastAsia="pl-PL"/>
        </w:rPr>
        <w:br/>
        <w:t>OGŁOSZENIE O ZAMÓWIENIU - roboty budowlane</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Zamieszczanie ogłoszenia:</w:t>
      </w:r>
      <w:r w:rsidRPr="00B16BB2">
        <w:rPr>
          <w:rFonts w:ascii="Verdana" w:eastAsia="Times New Roman" w:hAnsi="Verdana" w:cs="Times New Roman"/>
          <w:sz w:val="18"/>
          <w:szCs w:val="18"/>
          <w:lang w:eastAsia="pl-PL"/>
        </w:rPr>
        <w:t xml:space="preserve"> obowiązkowe.</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Ogłoszenie dotyczy:</w:t>
      </w:r>
      <w:r w:rsidRPr="00B16BB2">
        <w:rPr>
          <w:rFonts w:ascii="Verdana" w:eastAsia="Times New Roman" w:hAnsi="Verdana" w:cs="Times New Roman"/>
          <w:sz w:val="18"/>
          <w:szCs w:val="18"/>
          <w:lang w:eastAsia="pl-PL"/>
        </w:rPr>
        <w:t xml:space="preserve"> zamówienia publicznego.</w:t>
      </w:r>
      <w:r w:rsidR="00D94C1B">
        <w:rPr>
          <w:rFonts w:ascii="Verdana" w:eastAsia="Times New Roman" w:hAnsi="Verdana" w:cs="Times New Roman"/>
          <w:sz w:val="18"/>
          <w:szCs w:val="18"/>
          <w:lang w:eastAsia="pl-PL"/>
        </w:rPr>
        <w:br/>
      </w:r>
      <w:r w:rsidRPr="00B16BB2">
        <w:rPr>
          <w:rFonts w:ascii="Verdana" w:eastAsia="Times New Roman" w:hAnsi="Verdana" w:cs="Times New Roman"/>
          <w:sz w:val="18"/>
          <w:szCs w:val="18"/>
          <w:lang w:eastAsia="pl-PL"/>
        </w:rPr>
        <w:t>SEKCJA I: ZAMAWIAJĄCY</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 1) NAZWA I ADRES:</w:t>
      </w:r>
      <w:r w:rsidRPr="00B16BB2">
        <w:rPr>
          <w:rFonts w:ascii="Verdana" w:eastAsia="Times New Roman" w:hAnsi="Verdana" w:cs="Times New Roman"/>
          <w:sz w:val="18"/>
          <w:szCs w:val="18"/>
          <w:lang w:eastAsia="pl-PL"/>
        </w:rPr>
        <w:t xml:space="preserve"> Starostwo Powiatowe w Grójcu , ul. Piłsudskiego 59, 05-600 Grójec, woj. mazowieckie, tel. 048 6651100, faks 048 6704414.</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Adres strony internetowej zamawiającego:</w:t>
      </w:r>
      <w:r w:rsidRPr="00B16BB2">
        <w:rPr>
          <w:rFonts w:ascii="Verdana" w:eastAsia="Times New Roman" w:hAnsi="Verdana" w:cs="Times New Roman"/>
          <w:sz w:val="18"/>
          <w:szCs w:val="18"/>
          <w:lang w:eastAsia="pl-PL"/>
        </w:rPr>
        <w:t xml:space="preserve"> </w:t>
      </w:r>
      <w:hyperlink r:id="rId5" w:history="1">
        <w:r w:rsidR="00D94C1B" w:rsidRPr="00230DED">
          <w:rPr>
            <w:rStyle w:val="Hipercze"/>
            <w:rFonts w:ascii="Verdana" w:eastAsia="Times New Roman" w:hAnsi="Verdana" w:cs="Times New Roman"/>
            <w:sz w:val="18"/>
            <w:szCs w:val="18"/>
            <w:lang w:eastAsia="pl-PL"/>
          </w:rPr>
          <w:t>www.grojec.pl</w:t>
        </w:r>
      </w:hyperlink>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 2) RODZAJ ZAMAWIAJĄCEGO:</w:t>
      </w:r>
      <w:r w:rsidRPr="00B16BB2">
        <w:rPr>
          <w:rFonts w:ascii="Verdana" w:eastAsia="Times New Roman" w:hAnsi="Verdana" w:cs="Times New Roman"/>
          <w:sz w:val="18"/>
          <w:szCs w:val="18"/>
          <w:lang w:eastAsia="pl-PL"/>
        </w:rPr>
        <w:t xml:space="preserve"> Administracja samorządowa.</w:t>
      </w:r>
      <w:r w:rsidR="00D94C1B">
        <w:rPr>
          <w:rFonts w:ascii="Verdana" w:eastAsia="Times New Roman" w:hAnsi="Verdana" w:cs="Times New Roman"/>
          <w:sz w:val="18"/>
          <w:szCs w:val="18"/>
          <w:lang w:eastAsia="pl-PL"/>
        </w:rPr>
        <w:br/>
      </w:r>
      <w:r w:rsidRPr="00B16BB2">
        <w:rPr>
          <w:rFonts w:ascii="Verdana" w:eastAsia="Times New Roman" w:hAnsi="Verdana" w:cs="Times New Roman"/>
          <w:sz w:val="18"/>
          <w:szCs w:val="18"/>
          <w:lang w:eastAsia="pl-PL"/>
        </w:rPr>
        <w:t>SEKCJA II: PRZEDMIOT ZAMÓWIENIA</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II.1) OKREŚLENIE PRZEDMIOTU ZAMÓWIENIA</w:t>
      </w:r>
      <w:r w:rsidR="00D94C1B">
        <w:rPr>
          <w:rFonts w:ascii="Verdana" w:eastAsia="Times New Roman" w:hAnsi="Verdana" w:cs="Times New Roman"/>
          <w:b/>
          <w:bCs/>
          <w:sz w:val="18"/>
          <w:szCs w:val="18"/>
          <w:lang w:eastAsia="pl-PL"/>
        </w:rPr>
        <w:br/>
      </w:r>
      <w:r w:rsidRPr="00B16BB2">
        <w:rPr>
          <w:rFonts w:ascii="Verdana" w:eastAsia="Times New Roman" w:hAnsi="Verdana" w:cs="Times New Roman"/>
          <w:b/>
          <w:bCs/>
          <w:sz w:val="18"/>
          <w:szCs w:val="18"/>
          <w:lang w:eastAsia="pl-PL"/>
        </w:rPr>
        <w:t>II.1.1) Nazwa nadana zamówieniu przez zamawiającego:</w:t>
      </w:r>
      <w:r w:rsidRPr="00B16BB2">
        <w:rPr>
          <w:rFonts w:ascii="Verdana" w:eastAsia="Times New Roman" w:hAnsi="Verdana" w:cs="Times New Roman"/>
          <w:sz w:val="18"/>
          <w:szCs w:val="18"/>
          <w:lang w:eastAsia="pl-PL"/>
        </w:rPr>
        <w:t xml:space="preserve"> Wykonanie dywanika jednowarstwowego w ciągu drogi powiatowej nr 1612 W Rożce - Ciechlin przez miejscowość Ciechlin.</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II.1.2) Rodzaj zamówienia:</w:t>
      </w:r>
      <w:r w:rsidRPr="00B16BB2">
        <w:rPr>
          <w:rFonts w:ascii="Verdana" w:eastAsia="Times New Roman" w:hAnsi="Verdana" w:cs="Times New Roman"/>
          <w:sz w:val="18"/>
          <w:szCs w:val="18"/>
          <w:lang w:eastAsia="pl-PL"/>
        </w:rPr>
        <w:t xml:space="preserve"> roboty budowlane.</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II.1.4) Określenie przedmiotu oraz wielkości lub zakresu zamówienia:</w:t>
      </w:r>
      <w:r w:rsidRPr="00B16BB2">
        <w:rPr>
          <w:rFonts w:ascii="Verdana" w:eastAsia="Times New Roman" w:hAnsi="Verdana" w:cs="Times New Roman"/>
          <w:sz w:val="18"/>
          <w:szCs w:val="18"/>
          <w:lang w:eastAsia="pl-PL"/>
        </w:rPr>
        <w:t xml:space="preserve"> Przedmiotem zamówienia jest wykonanie dywanika jednowarstwowego w ciągu drogi powiatowej nr 1612 W Rożce - Ciechlin przez miejscowość Ciechlin Zakres robót na odcinku długości 1450,00 </w:t>
      </w:r>
      <w:proofErr w:type="spellStart"/>
      <w:r w:rsidRPr="00B16BB2">
        <w:rPr>
          <w:rFonts w:ascii="Verdana" w:eastAsia="Times New Roman" w:hAnsi="Verdana" w:cs="Times New Roman"/>
          <w:sz w:val="18"/>
          <w:szCs w:val="18"/>
          <w:lang w:eastAsia="pl-PL"/>
        </w:rPr>
        <w:t>mb</w:t>
      </w:r>
      <w:proofErr w:type="spellEnd"/>
      <w:r w:rsidRPr="00B16BB2">
        <w:rPr>
          <w:rFonts w:ascii="Verdana" w:eastAsia="Times New Roman" w:hAnsi="Verdana" w:cs="Times New Roman"/>
          <w:sz w:val="18"/>
          <w:szCs w:val="18"/>
          <w:lang w:eastAsia="pl-PL"/>
        </w:rPr>
        <w:t xml:space="preserve"> obejmuje : 1. Ścinka poboczy po obu stronach drogi na szerokości 1,00 </w:t>
      </w:r>
      <w:proofErr w:type="spellStart"/>
      <w:r w:rsidRPr="00B16BB2">
        <w:rPr>
          <w:rFonts w:ascii="Verdana" w:eastAsia="Times New Roman" w:hAnsi="Verdana" w:cs="Times New Roman"/>
          <w:sz w:val="18"/>
          <w:szCs w:val="18"/>
          <w:lang w:eastAsia="pl-PL"/>
        </w:rPr>
        <w:t>mb</w:t>
      </w:r>
      <w:proofErr w:type="spellEnd"/>
      <w:r w:rsidRPr="00B16BB2">
        <w:rPr>
          <w:rFonts w:ascii="Verdana" w:eastAsia="Times New Roman" w:hAnsi="Verdana" w:cs="Times New Roman"/>
          <w:sz w:val="18"/>
          <w:szCs w:val="18"/>
          <w:lang w:eastAsia="pl-PL"/>
        </w:rPr>
        <w:t xml:space="preserve"> 2. Wykonanie remontu cząstkowego 3. Roboty nawierzchniowe : skropienie nawierzchni asfaltem ; wykonanie dywanika jednowarstwowego o grubości 4 cm 4. Wykonanie poboczy z kruszywa - mieszanka kamienna optymalna na szerokości 0,5 m o grubości 10 cm Wszystkie roboty wykonane będą w pasie </w:t>
      </w:r>
      <w:proofErr w:type="spellStart"/>
      <w:r w:rsidRPr="00B16BB2">
        <w:rPr>
          <w:rFonts w:ascii="Verdana" w:eastAsia="Times New Roman" w:hAnsi="Verdana" w:cs="Times New Roman"/>
          <w:sz w:val="18"/>
          <w:szCs w:val="18"/>
          <w:lang w:eastAsia="pl-PL"/>
        </w:rPr>
        <w:t>drogowym.Szczegółowy</w:t>
      </w:r>
      <w:proofErr w:type="spellEnd"/>
      <w:r w:rsidRPr="00B16BB2">
        <w:rPr>
          <w:rFonts w:ascii="Verdana" w:eastAsia="Times New Roman" w:hAnsi="Verdana" w:cs="Times New Roman"/>
          <w:sz w:val="18"/>
          <w:szCs w:val="18"/>
          <w:lang w:eastAsia="pl-PL"/>
        </w:rPr>
        <w:t xml:space="preserve"> zakres robót przewidzianych do realizacji określony jest w projekcie wykonawczym .Sposób realizacji zadania określają szczegółowe specyfikacje techniczne wykonania i odbioru prac .W ramach realizacji zamówienia Wykonawca zobowiązany jest do opracowania i wdrożenia w czasie wykonywania zamówienia projektu czasowej organizacji ruchu.</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II.1.6) Wspólny Słownik Zamówień (CPV):</w:t>
      </w:r>
      <w:r w:rsidRPr="00B16BB2">
        <w:rPr>
          <w:rFonts w:ascii="Verdana" w:eastAsia="Times New Roman" w:hAnsi="Verdana" w:cs="Times New Roman"/>
          <w:sz w:val="18"/>
          <w:szCs w:val="18"/>
          <w:lang w:eastAsia="pl-PL"/>
        </w:rPr>
        <w:t xml:space="preserve"> 45.23.31.40-2, 45.23.31.20-6.</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II.1.7) Czy dopuszcza się złożenie oferty częściowej:</w:t>
      </w:r>
      <w:r w:rsidRPr="00B16BB2">
        <w:rPr>
          <w:rFonts w:ascii="Verdana" w:eastAsia="Times New Roman" w:hAnsi="Verdana" w:cs="Times New Roman"/>
          <w:sz w:val="18"/>
          <w:szCs w:val="18"/>
          <w:lang w:eastAsia="pl-PL"/>
        </w:rPr>
        <w:t xml:space="preserve"> nie.</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II.1.8) Czy dopuszcza się złożenie oferty wariantowej:</w:t>
      </w:r>
      <w:r w:rsidRPr="00B16BB2">
        <w:rPr>
          <w:rFonts w:ascii="Verdana" w:eastAsia="Times New Roman" w:hAnsi="Verdana" w:cs="Times New Roman"/>
          <w:sz w:val="18"/>
          <w:szCs w:val="18"/>
          <w:lang w:eastAsia="pl-PL"/>
        </w:rPr>
        <w:t xml:space="preserve"> nie.</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II.2) CZAS TRWANIA ZAMÓWIENIA LUB TERMIN WYKONANIA:</w:t>
      </w:r>
      <w:r w:rsidRPr="00B16BB2">
        <w:rPr>
          <w:rFonts w:ascii="Verdana" w:eastAsia="Times New Roman" w:hAnsi="Verdana" w:cs="Times New Roman"/>
          <w:sz w:val="18"/>
          <w:szCs w:val="18"/>
          <w:lang w:eastAsia="pl-PL"/>
        </w:rPr>
        <w:t xml:space="preserve"> Zakończenie: 31.07.2015.SEKCJA III: INFORMACJE O CHARAKTERZE PRAWNYM, EKONOMICZNYM, FINANSOWYM I TECHNICZNYM</w:t>
      </w:r>
      <w:r w:rsidR="00D94C1B">
        <w:rPr>
          <w:rFonts w:ascii="Verdana" w:eastAsia="Times New Roman" w:hAnsi="Verdana" w:cs="Times New Roman"/>
          <w:sz w:val="18"/>
          <w:szCs w:val="18"/>
          <w:lang w:eastAsia="pl-PL"/>
        </w:rPr>
        <w:t xml:space="preserve"> </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III.1) WADIUM</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Informacja na temat wadium:</w:t>
      </w:r>
      <w:r w:rsidRPr="00B16BB2">
        <w:rPr>
          <w:rFonts w:ascii="Verdana" w:eastAsia="Times New Roman" w:hAnsi="Verdana" w:cs="Times New Roman"/>
          <w:sz w:val="18"/>
          <w:szCs w:val="18"/>
          <w:lang w:eastAsia="pl-PL"/>
        </w:rPr>
        <w:t xml:space="preserve"> Ustala się wadium w wysokości 3.500,00 zł ( słownie: trzy tysiące pięćset złotych)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B16BB2">
        <w:rPr>
          <w:rFonts w:ascii="Verdana" w:eastAsia="Times New Roman" w:hAnsi="Verdana" w:cs="Times New Roman"/>
          <w:sz w:val="18"/>
          <w:szCs w:val="18"/>
          <w:lang w:eastAsia="pl-PL"/>
        </w:rPr>
        <w:t>Jatkowa</w:t>
      </w:r>
      <w:proofErr w:type="spellEnd"/>
      <w:r w:rsidRPr="00B16BB2">
        <w:rPr>
          <w:rFonts w:ascii="Verdana" w:eastAsia="Times New Roman" w:hAnsi="Verdana" w:cs="Times New Roman"/>
          <w:sz w:val="18"/>
          <w:szCs w:val="18"/>
          <w:lang w:eastAsia="pl-PL"/>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p>
    <w:p w:rsidR="00B16BB2" w:rsidRPr="00B16BB2" w:rsidRDefault="00B16BB2" w:rsidP="00B16BB2">
      <w:pPr>
        <w:spacing w:before="100" w:beforeAutospacing="1" w:after="100" w:afterAutospacing="1" w:line="240" w:lineRule="auto"/>
        <w:rPr>
          <w:rFonts w:ascii="Verdana" w:eastAsia="Times New Roman" w:hAnsi="Verdana" w:cs="Times New Roman"/>
          <w:sz w:val="18"/>
          <w:szCs w:val="18"/>
          <w:lang w:eastAsia="pl-PL"/>
        </w:rPr>
      </w:pPr>
      <w:r w:rsidRPr="00B16BB2">
        <w:rPr>
          <w:rFonts w:ascii="Verdana" w:eastAsia="Times New Roman" w:hAnsi="Verdana" w:cs="Times New Roman"/>
          <w:b/>
          <w:bCs/>
          <w:sz w:val="18"/>
          <w:szCs w:val="18"/>
          <w:lang w:eastAsia="pl-PL"/>
        </w:rPr>
        <w:lastRenderedPageBreak/>
        <w:t>III.2) ZALICZKI</w:t>
      </w:r>
      <w:r w:rsidR="00D94C1B">
        <w:rPr>
          <w:rFonts w:ascii="Verdana" w:eastAsia="Times New Roman" w:hAnsi="Verdana" w:cs="Times New Roman"/>
          <w:b/>
          <w:bCs/>
          <w:sz w:val="18"/>
          <w:szCs w:val="18"/>
          <w:lang w:eastAsia="pl-PL"/>
        </w:rPr>
        <w:br/>
      </w:r>
      <w:r w:rsidRPr="00B16BB2">
        <w:rPr>
          <w:rFonts w:ascii="Verdana" w:eastAsia="Times New Roman" w:hAnsi="Verdana" w:cs="Times New Roman"/>
          <w:b/>
          <w:bCs/>
          <w:sz w:val="18"/>
          <w:szCs w:val="18"/>
          <w:lang w:eastAsia="pl-PL"/>
        </w:rPr>
        <w:t>III.3) WARUNKI UDZIAŁU W POSTĘPOWANIU ORAZ OPIS SPOSOBU DOKONYWANIA OCENY SPEŁNIANIA TYCH WARUNKÓW</w:t>
      </w:r>
      <w:r w:rsidR="00D94C1B">
        <w:rPr>
          <w:rFonts w:ascii="Verdana" w:eastAsia="Times New Roman" w:hAnsi="Verdana" w:cs="Times New Roman"/>
          <w:b/>
          <w:bCs/>
          <w:sz w:val="18"/>
          <w:szCs w:val="18"/>
          <w:lang w:eastAsia="pl-PL"/>
        </w:rPr>
        <w:br/>
      </w:r>
      <w:r w:rsidRPr="00B16BB2">
        <w:rPr>
          <w:rFonts w:ascii="Verdana" w:eastAsia="Times New Roman" w:hAnsi="Verdana" w:cs="Times New Roman"/>
          <w:b/>
          <w:bCs/>
          <w:sz w:val="18"/>
          <w:szCs w:val="18"/>
          <w:lang w:eastAsia="pl-PL"/>
        </w:rPr>
        <w:t>III. 3.1) Uprawnienia do wykonywania określonej działalności lub czynności, jeżeli przepisy prawa nakładają obowiązek ich posiadania</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Opis sposobu dokonywania oceny spełniania tego warunku</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 xml:space="preserve">Za spełnienie warunku zostanie uznane udokumentowanie, że prowadzenie robót drogowych mieści się w zakresie prowadzonej przez Wykonawcę działalności gospodarczej. Ocena </w:t>
      </w:r>
      <w:proofErr w:type="spellStart"/>
      <w:r w:rsidRPr="00B16BB2">
        <w:rPr>
          <w:rFonts w:ascii="Verdana" w:eastAsia="Times New Roman" w:hAnsi="Verdana" w:cs="Times New Roman"/>
          <w:sz w:val="18"/>
          <w:szCs w:val="18"/>
          <w:lang w:eastAsia="pl-PL"/>
        </w:rPr>
        <w:t>w.w</w:t>
      </w:r>
      <w:proofErr w:type="spellEnd"/>
      <w:r w:rsidRPr="00B16BB2">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III.3.2) Wiedza i doświadczenie</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Opis sposobu dokonywania oceny spełniania tego warunku</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200 tys. zł brutto każda w zakresie jednoczesnej budowy lub przebudowy drogi w tym wykonanie jezdni o nawierzchni bitumicznej . W celu wykazania spełniania przez Wykonawcę warunku, o którym mowa powyżej, Wykonawca zobowiązany jest przedłożyć wraz z ofertą: - wykaz robót zgodnie z załącznikiem nr 4 do SIWZ. Ocena </w:t>
      </w:r>
      <w:proofErr w:type="spellStart"/>
      <w:r w:rsidRPr="00B16BB2">
        <w:rPr>
          <w:rFonts w:ascii="Verdana" w:eastAsia="Times New Roman" w:hAnsi="Verdana" w:cs="Times New Roman"/>
          <w:sz w:val="18"/>
          <w:szCs w:val="18"/>
          <w:lang w:eastAsia="pl-PL"/>
        </w:rPr>
        <w:t>w.w</w:t>
      </w:r>
      <w:proofErr w:type="spellEnd"/>
      <w:r w:rsidRPr="00B16BB2">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III.3.4) Osoby zdolne do wykonania zamówienia</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Opis sposobu dokonywania oceny spełniania tego warunku</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B16BB2">
        <w:rPr>
          <w:rFonts w:ascii="Verdana" w:eastAsia="Times New Roman" w:hAnsi="Verdana" w:cs="Times New Roman"/>
          <w:sz w:val="18"/>
          <w:szCs w:val="18"/>
          <w:lang w:eastAsia="pl-PL"/>
        </w:rPr>
        <w:t>w.w</w:t>
      </w:r>
      <w:proofErr w:type="spellEnd"/>
      <w:r w:rsidRPr="00B16BB2">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III.3.5) Sytuacja ekonomiczna i finansowa</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Opis sposobu dokonywania oceny spełniania tego warunku</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 xml:space="preserve">Wykonawca musi wykazać , że jest ubezpieczony od odpowiedzialności cywilnej w zakresie prowadzonej działalności na kwotę minimum 200 tys. zł Ocena </w:t>
      </w:r>
      <w:proofErr w:type="spellStart"/>
      <w:r w:rsidRPr="00B16BB2">
        <w:rPr>
          <w:rFonts w:ascii="Verdana" w:eastAsia="Times New Roman" w:hAnsi="Verdana" w:cs="Times New Roman"/>
          <w:sz w:val="18"/>
          <w:szCs w:val="18"/>
          <w:lang w:eastAsia="pl-PL"/>
        </w:rPr>
        <w:t>w.w</w:t>
      </w:r>
      <w:proofErr w:type="spellEnd"/>
      <w:r w:rsidRPr="00B16BB2">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III.4.1) W zakresie wykazania spełniania przez wykonawcę warunków, o których mowa w art. 22 ust. 1 ustawy, oprócz oświadczenia o spełnianiu warunków udziału w postępowaniu należy przedłożyć:</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opłaconą polisę, a w przypadku jej braku, inny dokument potwierdzający, że wykonawca jest ubezpieczony od odpowiedzialności cywilnej w zakresie prowadzonej działalności związanej z przedmiotem zamówienia.</w:t>
      </w:r>
      <w:r w:rsidR="00D94C1B">
        <w:rPr>
          <w:rFonts w:ascii="Verdana" w:eastAsia="Times New Roman" w:hAnsi="Verdana" w:cs="Times New Roman"/>
          <w:sz w:val="18"/>
          <w:szCs w:val="18"/>
          <w:lang w:eastAsia="pl-PL"/>
        </w:rPr>
        <w:t xml:space="preserve">  </w:t>
      </w:r>
      <w:bookmarkStart w:id="0" w:name="_GoBack"/>
      <w:bookmarkEnd w:id="0"/>
      <w:r w:rsidRPr="00B16BB2">
        <w:rPr>
          <w:rFonts w:ascii="Verdana" w:eastAsia="Times New Roman" w:hAnsi="Verdana" w:cs="Times New Roman"/>
          <w:sz w:val="18"/>
          <w:szCs w:val="1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opłaconą polisę, a w przypadku jej braku, inny dokument potwierdzający, że inny podmiot jest ubezpieczony od odpowiedzialności cywilnej w zakresie prowadzonej działalności związanej z przedmiotem zamówienia;</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III.4.2) W zakresie potwierdzenia niepodlegania wykluczeniu na podstawie art. 24 ust. 1 ustawy, należy przedłożyć:</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oświadczenie o braku podstaw do wykluczenia;</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 xml:space="preserve">wykonawca powołujący się przy wykazywaniu spełniania </w:t>
      </w:r>
      <w:r w:rsidRPr="00B16BB2">
        <w:rPr>
          <w:rFonts w:ascii="Verdana" w:eastAsia="Times New Roman" w:hAnsi="Verdana" w:cs="Times New Roman"/>
          <w:sz w:val="18"/>
          <w:szCs w:val="18"/>
          <w:lang w:eastAsia="pl-PL"/>
        </w:rPr>
        <w:lastRenderedPageBreak/>
        <w:t>warunków udziału w postępowaniu na zasoby innych podmiotów, które będą brały udział w realizacji części zamówienia, przedkłada także dokumenty dotyczące tego podmiotu w zakresie wymaganym dla wykonawcy, określonym w pkt III.4.2.</w:t>
      </w:r>
      <w:r w:rsidR="00D94C1B">
        <w:rPr>
          <w:rFonts w:ascii="Verdana" w:eastAsia="Times New Roman" w:hAnsi="Verdana" w:cs="Times New Roman"/>
          <w:sz w:val="18"/>
          <w:szCs w:val="18"/>
          <w:lang w:eastAsia="pl-PL"/>
        </w:rPr>
        <w:br/>
      </w:r>
      <w:r w:rsidRPr="00B16BB2">
        <w:rPr>
          <w:rFonts w:ascii="Verdana" w:eastAsia="Times New Roman" w:hAnsi="Verdana" w:cs="Times New Roman"/>
          <w:sz w:val="18"/>
          <w:szCs w:val="18"/>
          <w:lang w:eastAsia="pl-PL"/>
        </w:rPr>
        <w:t>III.4.3) Dokumenty podmiotów zagranicznych</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Jeżeli wykonawca ma siedzibę lub miejsce zamieszkania poza terytorium Rzeczypospolitej Polskiej, przedkłada:</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III.4.3.1) dokument wystawiony w kraju, w którym ma siedzibę lub miejsce zamieszkania potwierdzający, że:</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r w:rsidR="00D94C1B">
        <w:rPr>
          <w:rFonts w:ascii="Verdana" w:eastAsia="Times New Roman" w:hAnsi="Verdana" w:cs="Times New Roman"/>
          <w:sz w:val="18"/>
          <w:szCs w:val="18"/>
          <w:lang w:eastAsia="pl-PL"/>
        </w:rPr>
        <w:br/>
      </w:r>
      <w:r w:rsidRPr="00B16BB2">
        <w:rPr>
          <w:rFonts w:ascii="Verdana" w:eastAsia="Times New Roman" w:hAnsi="Verdana" w:cs="Times New Roman"/>
          <w:sz w:val="18"/>
          <w:szCs w:val="18"/>
          <w:lang w:eastAsia="pl-PL"/>
        </w:rPr>
        <w:t>III.4.4) Dokumenty dotyczące przynależności do tej samej grupy kapitałowej</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lista podmiotów należących do tej samej grupy kapitałowej w rozumieniu ustawy z dnia 16 lutego 2007 r. o ochronie konkurencji i konsumentów albo informacji o tym, że nie należy do grupy kapitałowej;</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III.6) INNE DOKUMENTY</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Inne dokumenty niewymienione w pkt III.4) albo w pkt III.5)</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sz w:val="18"/>
          <w:szCs w:val="18"/>
          <w:lang w:eastAsia="pl-PL"/>
        </w:rPr>
        <w:t>1.Oferta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r w:rsidR="00D94C1B">
        <w:rPr>
          <w:rFonts w:ascii="Verdana" w:eastAsia="Times New Roman" w:hAnsi="Verdana" w:cs="Times New Roman"/>
          <w:sz w:val="18"/>
          <w:szCs w:val="18"/>
          <w:lang w:eastAsia="pl-PL"/>
        </w:rPr>
        <w:br/>
      </w:r>
      <w:r w:rsidRPr="00B16BB2">
        <w:rPr>
          <w:rFonts w:ascii="Verdana" w:eastAsia="Times New Roman" w:hAnsi="Verdana" w:cs="Times New Roman"/>
          <w:sz w:val="18"/>
          <w:szCs w:val="18"/>
          <w:lang w:eastAsia="pl-PL"/>
        </w:rPr>
        <w:t>SEKCJA IV: PROCEDURA</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IV.1) TRYB UDZIELENIA ZAMÓWIENIA</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IV.1.1) Tryb udzielenia zamówienia:</w:t>
      </w:r>
      <w:r w:rsidRPr="00B16BB2">
        <w:rPr>
          <w:rFonts w:ascii="Verdana" w:eastAsia="Times New Roman" w:hAnsi="Verdana" w:cs="Times New Roman"/>
          <w:sz w:val="18"/>
          <w:szCs w:val="18"/>
          <w:lang w:eastAsia="pl-PL"/>
        </w:rPr>
        <w:t xml:space="preserve"> przetarg nieograniczony.</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IV.2) KRYTERIA OCENY OFERT</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 xml:space="preserve">IV.2.1) Kryteria oceny ofert: </w:t>
      </w:r>
      <w:r w:rsidRPr="00B16BB2">
        <w:rPr>
          <w:rFonts w:ascii="Verdana" w:eastAsia="Times New Roman" w:hAnsi="Verdana" w:cs="Times New Roman"/>
          <w:sz w:val="18"/>
          <w:szCs w:val="18"/>
          <w:lang w:eastAsia="pl-PL"/>
        </w:rPr>
        <w:t>cena oraz inne kryteria związane z przedmiotem zamówienia:</w:t>
      </w:r>
    </w:p>
    <w:p w:rsidR="00B16BB2" w:rsidRPr="00B16BB2" w:rsidRDefault="00B16BB2" w:rsidP="00B16BB2">
      <w:pPr>
        <w:numPr>
          <w:ilvl w:val="0"/>
          <w:numId w:val="29"/>
        </w:numPr>
        <w:spacing w:before="100" w:beforeAutospacing="1" w:after="100" w:afterAutospacing="1" w:line="240" w:lineRule="auto"/>
        <w:rPr>
          <w:rFonts w:ascii="Verdana" w:eastAsia="Times New Roman" w:hAnsi="Verdana" w:cs="Times New Roman"/>
          <w:sz w:val="18"/>
          <w:szCs w:val="18"/>
          <w:lang w:eastAsia="pl-PL"/>
        </w:rPr>
      </w:pPr>
      <w:r w:rsidRPr="00B16BB2">
        <w:rPr>
          <w:rFonts w:ascii="Verdana" w:eastAsia="Times New Roman" w:hAnsi="Verdana" w:cs="Times New Roman"/>
          <w:sz w:val="18"/>
          <w:szCs w:val="18"/>
          <w:lang w:eastAsia="pl-PL"/>
        </w:rPr>
        <w:t>1 - Cena - 96</w:t>
      </w:r>
    </w:p>
    <w:p w:rsidR="00B16BB2" w:rsidRPr="00B16BB2" w:rsidRDefault="00B16BB2" w:rsidP="00B16BB2">
      <w:pPr>
        <w:numPr>
          <w:ilvl w:val="0"/>
          <w:numId w:val="29"/>
        </w:numPr>
        <w:spacing w:before="100" w:beforeAutospacing="1" w:after="100" w:afterAutospacing="1" w:line="240" w:lineRule="auto"/>
        <w:rPr>
          <w:rFonts w:ascii="Verdana" w:eastAsia="Times New Roman" w:hAnsi="Verdana" w:cs="Times New Roman"/>
          <w:sz w:val="18"/>
          <w:szCs w:val="18"/>
          <w:lang w:eastAsia="pl-PL"/>
        </w:rPr>
      </w:pPr>
      <w:r w:rsidRPr="00B16BB2">
        <w:rPr>
          <w:rFonts w:ascii="Verdana" w:eastAsia="Times New Roman" w:hAnsi="Verdana" w:cs="Times New Roman"/>
          <w:sz w:val="18"/>
          <w:szCs w:val="18"/>
          <w:lang w:eastAsia="pl-PL"/>
        </w:rPr>
        <w:t>2 - Okres gwarancji i rękojmi - 4</w:t>
      </w:r>
    </w:p>
    <w:p w:rsidR="00B16BB2" w:rsidRPr="00B16BB2" w:rsidRDefault="00B16BB2" w:rsidP="00B16BB2">
      <w:pPr>
        <w:spacing w:before="100" w:beforeAutospacing="1" w:after="100" w:afterAutospacing="1" w:line="240" w:lineRule="auto"/>
        <w:rPr>
          <w:rFonts w:ascii="Verdana" w:eastAsia="Times New Roman" w:hAnsi="Verdana" w:cs="Times New Roman"/>
          <w:sz w:val="18"/>
          <w:szCs w:val="18"/>
          <w:lang w:eastAsia="pl-PL"/>
        </w:rPr>
      </w:pPr>
      <w:r w:rsidRPr="00B16BB2">
        <w:rPr>
          <w:rFonts w:ascii="Verdana" w:eastAsia="Times New Roman" w:hAnsi="Verdana" w:cs="Times New Roman"/>
          <w:b/>
          <w:bCs/>
          <w:sz w:val="18"/>
          <w:szCs w:val="18"/>
          <w:lang w:eastAsia="pl-PL"/>
        </w:rPr>
        <w:t>IV.3) ZMIANA UMOWY</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przewiduje się istotne zmiany postanowień zawartej umowy w stosunku do treści oferty, na podstawie której dokonano wyboru wykonawcy: Dopuszczalne zmiany postanowień umowy oraz określenie warunków zmian</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sz w:val="18"/>
          <w:szCs w:val="18"/>
          <w:lang w:eastAsia="pl-PL"/>
        </w:rPr>
        <w:t>1)wydłużenie terminu realizacji zamówienia w przypadku: a)siły wyższej; b)odbiegających od norm niesprzyjających warunków pogodowych obiektywnie uniemożliwiających wykonanie robót budowlanych, zgodnie z ustaleniami specyfikacji technicznych wykonania i odbioru robót; c)odkrycia, w toku prowadzenia robót, niezidentyfikowanych wcześniej urządzeń podziemnych, mających obiektywny wpływ na termin wykonania zamówienia; d) w przypadku wad i braków dokumentacji projektowej lub innych dokumentów budowy e)uzasadnionego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r w:rsidR="00D94C1B">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IV.4) INFORMACJE ADMINISTRACYJNE</w:t>
      </w:r>
      <w:r w:rsidR="00D94C1B">
        <w:rPr>
          <w:rFonts w:ascii="Verdana" w:eastAsia="Times New Roman" w:hAnsi="Verdana" w:cs="Times New Roman"/>
          <w:b/>
          <w:bCs/>
          <w:sz w:val="18"/>
          <w:szCs w:val="18"/>
          <w:lang w:eastAsia="pl-PL"/>
        </w:rPr>
        <w:t xml:space="preserve"> </w:t>
      </w:r>
      <w:r w:rsidRPr="00B16BB2">
        <w:rPr>
          <w:rFonts w:ascii="Verdana" w:eastAsia="Times New Roman" w:hAnsi="Verdana" w:cs="Times New Roman"/>
          <w:b/>
          <w:bCs/>
          <w:sz w:val="18"/>
          <w:szCs w:val="18"/>
          <w:lang w:eastAsia="pl-PL"/>
        </w:rPr>
        <w:t>IV.4.1)</w:t>
      </w:r>
      <w:r w:rsidRPr="00B16BB2">
        <w:rPr>
          <w:rFonts w:ascii="Verdana" w:eastAsia="Times New Roman" w:hAnsi="Verdana" w:cs="Times New Roman"/>
          <w:sz w:val="18"/>
          <w:szCs w:val="18"/>
          <w:lang w:eastAsia="pl-PL"/>
        </w:rPr>
        <w:t> </w:t>
      </w:r>
      <w:r w:rsidRPr="00B16BB2">
        <w:rPr>
          <w:rFonts w:ascii="Verdana" w:eastAsia="Times New Roman" w:hAnsi="Verdana" w:cs="Times New Roman"/>
          <w:b/>
          <w:bCs/>
          <w:sz w:val="18"/>
          <w:szCs w:val="18"/>
          <w:lang w:eastAsia="pl-PL"/>
        </w:rPr>
        <w:t>Adres strony internetowej, na której jest dostępna specyfikacja istotnych warunków zamówienia:</w:t>
      </w:r>
      <w:r w:rsidRPr="00B16BB2">
        <w:rPr>
          <w:rFonts w:ascii="Verdana" w:eastAsia="Times New Roman" w:hAnsi="Verdana" w:cs="Times New Roman"/>
          <w:sz w:val="18"/>
          <w:szCs w:val="18"/>
          <w:lang w:eastAsia="pl-PL"/>
        </w:rPr>
        <w:t xml:space="preserve"> www.bipgrojec.pl</w:t>
      </w:r>
      <w:r w:rsidRPr="00B16BB2">
        <w:rPr>
          <w:rFonts w:ascii="Verdana" w:eastAsia="Times New Roman" w:hAnsi="Verdana" w:cs="Times New Roman"/>
          <w:sz w:val="18"/>
          <w:szCs w:val="18"/>
          <w:lang w:eastAsia="pl-PL"/>
        </w:rPr>
        <w:br/>
      </w:r>
      <w:r w:rsidRPr="00B16BB2">
        <w:rPr>
          <w:rFonts w:ascii="Verdana" w:eastAsia="Times New Roman" w:hAnsi="Verdana" w:cs="Times New Roman"/>
          <w:b/>
          <w:bCs/>
          <w:sz w:val="18"/>
          <w:szCs w:val="18"/>
          <w:lang w:eastAsia="pl-PL"/>
        </w:rPr>
        <w:t>Specyfikację istotnych warunków zamówienia można uzyskać pod adresem:</w:t>
      </w:r>
      <w:r w:rsidRPr="00B16BB2">
        <w:rPr>
          <w:rFonts w:ascii="Verdana" w:eastAsia="Times New Roman" w:hAnsi="Verdana" w:cs="Times New Roman"/>
          <w:sz w:val="18"/>
          <w:szCs w:val="18"/>
          <w:lang w:eastAsia="pl-PL"/>
        </w:rPr>
        <w:t xml:space="preserve"> SIWZ dostępna w Powiatowym Zarządzie Dróg w Grójcu z/s w Odrzywołku Odrzywołek 8 a 05-622 Belsk Duży od poniedziałku do piątku - pokój nr 4 lub za zaliczeniem pocztowym.</w:t>
      </w:r>
      <w:r w:rsidRPr="00B16BB2">
        <w:rPr>
          <w:rFonts w:ascii="Verdana" w:eastAsia="Times New Roman" w:hAnsi="Verdana" w:cs="Times New Roman"/>
          <w:b/>
          <w:bCs/>
          <w:sz w:val="18"/>
          <w:szCs w:val="18"/>
          <w:lang w:eastAsia="pl-PL"/>
        </w:rPr>
        <w:t>IV.4.4) Termin składania wniosków o dopuszczenie do udziału w postępowaniu lub ofert:</w:t>
      </w:r>
      <w:r w:rsidRPr="00B16BB2">
        <w:rPr>
          <w:rFonts w:ascii="Verdana" w:eastAsia="Times New Roman" w:hAnsi="Verdana" w:cs="Times New Roman"/>
          <w:sz w:val="18"/>
          <w:szCs w:val="18"/>
          <w:lang w:eastAsia="pl-PL"/>
        </w:rPr>
        <w:t xml:space="preserve"> 03.06.2015 godzina 12:00, miejsce: Starostwo Powiatowe w Grójcu, Ul. Piłsudskiego 59, 05-600 Grójec Punkt Informacyjny.</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IV.4.5) Termin związania ofertą:</w:t>
      </w:r>
      <w:r w:rsidRPr="00B16BB2">
        <w:rPr>
          <w:rFonts w:ascii="Verdana" w:eastAsia="Times New Roman" w:hAnsi="Verdana" w:cs="Times New Roman"/>
          <w:sz w:val="18"/>
          <w:szCs w:val="18"/>
          <w:lang w:eastAsia="pl-PL"/>
        </w:rPr>
        <w:t xml:space="preserve"> okres w dniach: 30 (od ostatecznego terminu składania ofert).</w:t>
      </w:r>
      <w:r w:rsidR="00D94C1B">
        <w:rPr>
          <w:rFonts w:ascii="Verdana" w:eastAsia="Times New Roman" w:hAnsi="Verdana" w:cs="Times New Roman"/>
          <w:sz w:val="18"/>
          <w:szCs w:val="18"/>
          <w:lang w:eastAsia="pl-PL"/>
        </w:rPr>
        <w:t xml:space="preserve"> </w:t>
      </w:r>
      <w:r w:rsidRPr="00B16BB2">
        <w:rPr>
          <w:rFonts w:ascii="Verdana" w:eastAsia="Times New Roman" w:hAnsi="Verdana" w:cs="Times New Roman"/>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16BB2">
        <w:rPr>
          <w:rFonts w:ascii="Verdana" w:eastAsia="Times New Roman" w:hAnsi="Verdana" w:cs="Times New Roman"/>
          <w:sz w:val="18"/>
          <w:szCs w:val="18"/>
          <w:lang w:eastAsia="pl-PL"/>
        </w:rPr>
        <w:t>nie</w:t>
      </w:r>
    </w:p>
    <w:p w:rsidR="00B16BB2" w:rsidRPr="00B16BB2" w:rsidRDefault="00B16BB2" w:rsidP="00B16BB2">
      <w:pPr>
        <w:spacing w:after="0" w:line="240" w:lineRule="auto"/>
        <w:rPr>
          <w:rFonts w:ascii="Verdana" w:eastAsia="Times New Roman" w:hAnsi="Verdana" w:cs="Times New Roman"/>
          <w:sz w:val="18"/>
          <w:szCs w:val="18"/>
          <w:lang w:eastAsia="pl-PL"/>
        </w:rPr>
      </w:pPr>
    </w:p>
    <w:sectPr w:rsidR="00B16BB2" w:rsidRPr="00B16BB2" w:rsidSect="00D4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D4"/>
    <w:multiLevelType w:val="multilevel"/>
    <w:tmpl w:val="C29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24FE8"/>
    <w:multiLevelType w:val="multilevel"/>
    <w:tmpl w:val="6E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5092A"/>
    <w:multiLevelType w:val="multilevel"/>
    <w:tmpl w:val="941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104D0"/>
    <w:multiLevelType w:val="multilevel"/>
    <w:tmpl w:val="80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65311"/>
    <w:multiLevelType w:val="multilevel"/>
    <w:tmpl w:val="EC0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E5FD1"/>
    <w:multiLevelType w:val="multilevel"/>
    <w:tmpl w:val="43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B0C89"/>
    <w:multiLevelType w:val="multilevel"/>
    <w:tmpl w:val="49D0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02667"/>
    <w:multiLevelType w:val="multilevel"/>
    <w:tmpl w:val="CB20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F66DD"/>
    <w:multiLevelType w:val="multilevel"/>
    <w:tmpl w:val="D76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345AC"/>
    <w:multiLevelType w:val="multilevel"/>
    <w:tmpl w:val="25F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A3317"/>
    <w:multiLevelType w:val="multilevel"/>
    <w:tmpl w:val="750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F3EE0"/>
    <w:multiLevelType w:val="multilevel"/>
    <w:tmpl w:val="CB2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73FC3"/>
    <w:multiLevelType w:val="multilevel"/>
    <w:tmpl w:val="C63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70EC0"/>
    <w:multiLevelType w:val="multilevel"/>
    <w:tmpl w:val="240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7028F"/>
    <w:multiLevelType w:val="multilevel"/>
    <w:tmpl w:val="C1C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332C2"/>
    <w:multiLevelType w:val="multilevel"/>
    <w:tmpl w:val="EAB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9255E"/>
    <w:multiLevelType w:val="multilevel"/>
    <w:tmpl w:val="773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0108E"/>
    <w:multiLevelType w:val="multilevel"/>
    <w:tmpl w:val="8A1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D42CE"/>
    <w:multiLevelType w:val="multilevel"/>
    <w:tmpl w:val="1B6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9C001D"/>
    <w:multiLevelType w:val="multilevel"/>
    <w:tmpl w:val="FB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B531D"/>
    <w:multiLevelType w:val="multilevel"/>
    <w:tmpl w:val="8E84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C59C5"/>
    <w:multiLevelType w:val="multilevel"/>
    <w:tmpl w:val="444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4965BC"/>
    <w:multiLevelType w:val="multilevel"/>
    <w:tmpl w:val="727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EB6E24"/>
    <w:multiLevelType w:val="multilevel"/>
    <w:tmpl w:val="6A8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327679"/>
    <w:multiLevelType w:val="multilevel"/>
    <w:tmpl w:val="967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2240A"/>
    <w:multiLevelType w:val="multilevel"/>
    <w:tmpl w:val="A74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B73FC"/>
    <w:multiLevelType w:val="multilevel"/>
    <w:tmpl w:val="A5B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61AEA"/>
    <w:multiLevelType w:val="multilevel"/>
    <w:tmpl w:val="733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290901"/>
    <w:multiLevelType w:val="multilevel"/>
    <w:tmpl w:val="520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11"/>
  </w:num>
  <w:num w:numId="4">
    <w:abstractNumId w:val="19"/>
  </w:num>
  <w:num w:numId="5">
    <w:abstractNumId w:val="3"/>
  </w:num>
  <w:num w:numId="6">
    <w:abstractNumId w:val="13"/>
  </w:num>
  <w:num w:numId="7">
    <w:abstractNumId w:val="23"/>
  </w:num>
  <w:num w:numId="8">
    <w:abstractNumId w:val="7"/>
  </w:num>
  <w:num w:numId="9">
    <w:abstractNumId w:val="2"/>
  </w:num>
  <w:num w:numId="10">
    <w:abstractNumId w:val="21"/>
  </w:num>
  <w:num w:numId="11">
    <w:abstractNumId w:val="18"/>
  </w:num>
  <w:num w:numId="12">
    <w:abstractNumId w:val="22"/>
  </w:num>
  <w:num w:numId="13">
    <w:abstractNumId w:val="17"/>
  </w:num>
  <w:num w:numId="14">
    <w:abstractNumId w:val="26"/>
  </w:num>
  <w:num w:numId="15">
    <w:abstractNumId w:val="6"/>
  </w:num>
  <w:num w:numId="16">
    <w:abstractNumId w:val="24"/>
  </w:num>
  <w:num w:numId="17">
    <w:abstractNumId w:val="28"/>
  </w:num>
  <w:num w:numId="18">
    <w:abstractNumId w:val="15"/>
  </w:num>
  <w:num w:numId="19">
    <w:abstractNumId w:val="5"/>
  </w:num>
  <w:num w:numId="20">
    <w:abstractNumId w:val="1"/>
  </w:num>
  <w:num w:numId="21">
    <w:abstractNumId w:val="14"/>
  </w:num>
  <w:num w:numId="22">
    <w:abstractNumId w:val="16"/>
  </w:num>
  <w:num w:numId="23">
    <w:abstractNumId w:val="4"/>
  </w:num>
  <w:num w:numId="24">
    <w:abstractNumId w:val="27"/>
  </w:num>
  <w:num w:numId="25">
    <w:abstractNumId w:val="9"/>
  </w:num>
  <w:num w:numId="26">
    <w:abstractNumId w:val="8"/>
  </w:num>
  <w:num w:numId="27">
    <w:abstractNumId w:val="0"/>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E"/>
    <w:rsid w:val="00075B82"/>
    <w:rsid w:val="000A74E7"/>
    <w:rsid w:val="000C4CDB"/>
    <w:rsid w:val="001925EC"/>
    <w:rsid w:val="00383CCA"/>
    <w:rsid w:val="00395C09"/>
    <w:rsid w:val="003A2053"/>
    <w:rsid w:val="00512315"/>
    <w:rsid w:val="005A13FA"/>
    <w:rsid w:val="0066719A"/>
    <w:rsid w:val="008749E1"/>
    <w:rsid w:val="009379EE"/>
    <w:rsid w:val="00B16BB2"/>
    <w:rsid w:val="00B478B5"/>
    <w:rsid w:val="00B925EE"/>
    <w:rsid w:val="00CE6FA9"/>
    <w:rsid w:val="00D03FE3"/>
    <w:rsid w:val="00D437EF"/>
    <w:rsid w:val="00D45765"/>
    <w:rsid w:val="00D94C1B"/>
    <w:rsid w:val="00DA3B38"/>
    <w:rsid w:val="00E574DA"/>
    <w:rsid w:val="00F659D6"/>
    <w:rsid w:val="00FB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E30B-997B-4ADD-AC49-37FFD86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267077206">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2121</Words>
  <Characters>12732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4</cp:revision>
  <cp:lastPrinted>2014-03-06T08:51:00Z</cp:lastPrinted>
  <dcterms:created xsi:type="dcterms:W3CDTF">2015-05-19T07:28:00Z</dcterms:created>
  <dcterms:modified xsi:type="dcterms:W3CDTF">2015-05-19T07:52:00Z</dcterms:modified>
</cp:coreProperties>
</file>